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9A" w:rsidRDefault="003F169A" w:rsidP="003F169A">
      <w:pPr>
        <w:jc w:val="both"/>
        <w:rPr>
          <w:b/>
          <w:sz w:val="28"/>
          <w:szCs w:val="28"/>
        </w:rPr>
      </w:pPr>
      <w:r>
        <w:rPr>
          <w:b/>
          <w:sz w:val="32"/>
          <w:szCs w:val="32"/>
        </w:rPr>
        <w:t>TROFEO Delle REGIONI</w:t>
      </w:r>
      <w:r w:rsidR="00136C81">
        <w:rPr>
          <w:b/>
          <w:sz w:val="32"/>
          <w:szCs w:val="32"/>
        </w:rPr>
        <w:t xml:space="preserve"> </w:t>
      </w:r>
      <w:r>
        <w:rPr>
          <w:b/>
          <w:sz w:val="32"/>
          <w:szCs w:val="32"/>
        </w:rPr>
        <w:t>2014</w:t>
      </w:r>
      <w:r w:rsidR="00136C81">
        <w:rPr>
          <w:b/>
          <w:sz w:val="32"/>
          <w:szCs w:val="32"/>
        </w:rPr>
        <w:t xml:space="preserve"> </w:t>
      </w:r>
      <w:r>
        <w:rPr>
          <w:b/>
          <w:sz w:val="32"/>
          <w:szCs w:val="32"/>
        </w:rPr>
        <w:t>Memorial Diego Bosis</w:t>
      </w:r>
      <w:r>
        <w:rPr>
          <w:b/>
          <w:sz w:val="28"/>
          <w:szCs w:val="28"/>
        </w:rPr>
        <w:t xml:space="preserve"> </w:t>
      </w:r>
    </w:p>
    <w:p w:rsidR="003F169A" w:rsidRPr="006279F9" w:rsidRDefault="003F169A" w:rsidP="003F169A">
      <w:pPr>
        <w:jc w:val="both"/>
        <w:rPr>
          <w:sz w:val="24"/>
          <w:szCs w:val="24"/>
        </w:rPr>
      </w:pPr>
      <w:r>
        <w:rPr>
          <w:b/>
          <w:sz w:val="28"/>
          <w:szCs w:val="28"/>
        </w:rPr>
        <w:t xml:space="preserve">Gualdo Tadino (PG)    26.10.2014     </w:t>
      </w:r>
      <w:r w:rsidR="006279F9">
        <w:rPr>
          <w:b/>
          <w:sz w:val="28"/>
          <w:szCs w:val="28"/>
        </w:rPr>
        <w:t xml:space="preserve">   </w:t>
      </w:r>
      <w:r>
        <w:rPr>
          <w:b/>
          <w:sz w:val="28"/>
          <w:szCs w:val="28"/>
        </w:rPr>
        <w:t xml:space="preserve"> MC Gualdo Tadino</w:t>
      </w:r>
      <w:r w:rsidR="006279F9">
        <w:rPr>
          <w:b/>
          <w:sz w:val="28"/>
          <w:szCs w:val="28"/>
        </w:rPr>
        <w:t xml:space="preserve">               CRONACA</w:t>
      </w:r>
    </w:p>
    <w:p w:rsidR="003B281D" w:rsidRPr="006279F9" w:rsidRDefault="006279F9" w:rsidP="003F169A">
      <w:pPr>
        <w:jc w:val="both"/>
        <w:rPr>
          <w:sz w:val="28"/>
          <w:szCs w:val="28"/>
        </w:rPr>
      </w:pPr>
      <w:r>
        <w:rPr>
          <w:sz w:val="28"/>
          <w:szCs w:val="28"/>
        </w:rPr>
        <w:t>E venne la prima volta dell’Umbria. E’ Lei</w:t>
      </w:r>
      <w:r w:rsidR="008158A1">
        <w:rPr>
          <w:sz w:val="28"/>
          <w:szCs w:val="28"/>
        </w:rPr>
        <w:t>,</w:t>
      </w:r>
      <w:r>
        <w:rPr>
          <w:sz w:val="28"/>
          <w:szCs w:val="28"/>
        </w:rPr>
        <w:t xml:space="preserve"> la Regione che vince</w:t>
      </w:r>
      <w:r w:rsidR="008158A1">
        <w:rPr>
          <w:sz w:val="28"/>
          <w:szCs w:val="28"/>
        </w:rPr>
        <w:t xml:space="preserve"> quest’anno</w:t>
      </w:r>
      <w:r>
        <w:rPr>
          <w:sz w:val="28"/>
          <w:szCs w:val="28"/>
        </w:rPr>
        <w:t>, per la prima volta da che è stato istituito, il Trofeo Delle Re</w:t>
      </w:r>
      <w:r w:rsidR="008158A1">
        <w:rPr>
          <w:sz w:val="28"/>
          <w:szCs w:val="28"/>
        </w:rPr>
        <w:t>gioni Memorial Diego Bosis. Un ambito</w:t>
      </w:r>
      <w:r>
        <w:rPr>
          <w:sz w:val="28"/>
          <w:szCs w:val="28"/>
        </w:rPr>
        <w:t xml:space="preserve"> Trofeo</w:t>
      </w:r>
      <w:r w:rsidR="008158A1">
        <w:rPr>
          <w:sz w:val="28"/>
          <w:szCs w:val="28"/>
        </w:rPr>
        <w:t xml:space="preserve"> da sempre vinto</w:t>
      </w:r>
      <w:r>
        <w:rPr>
          <w:sz w:val="28"/>
          <w:szCs w:val="28"/>
        </w:rPr>
        <w:t xml:space="preserve"> </w:t>
      </w:r>
      <w:r w:rsidR="008158A1">
        <w:rPr>
          <w:sz w:val="28"/>
          <w:szCs w:val="28"/>
        </w:rPr>
        <w:t>dalle Regioni del Nord Italia. Ma che i</w:t>
      </w:r>
      <w:r>
        <w:rPr>
          <w:sz w:val="28"/>
          <w:szCs w:val="28"/>
        </w:rPr>
        <w:t>n questa edizio</w:t>
      </w:r>
      <w:r w:rsidR="008158A1">
        <w:rPr>
          <w:sz w:val="28"/>
          <w:szCs w:val="28"/>
        </w:rPr>
        <w:t xml:space="preserve">ne 2014 migra dal Piemonte che </w:t>
      </w:r>
      <w:r>
        <w:rPr>
          <w:sz w:val="28"/>
          <w:szCs w:val="28"/>
        </w:rPr>
        <w:t>lo deteneva, all’</w:t>
      </w:r>
      <w:r w:rsidR="008158A1">
        <w:rPr>
          <w:sz w:val="28"/>
          <w:szCs w:val="28"/>
        </w:rPr>
        <w:t>Umbria. Ed è appunto l’ Umbria  che nell’anno 2014</w:t>
      </w:r>
      <w:r>
        <w:rPr>
          <w:sz w:val="28"/>
          <w:szCs w:val="28"/>
        </w:rPr>
        <w:t xml:space="preserve"> era sede della gara, meglio della Festa del T</w:t>
      </w:r>
      <w:r w:rsidR="008158A1">
        <w:rPr>
          <w:sz w:val="28"/>
          <w:szCs w:val="28"/>
        </w:rPr>
        <w:t>rial. E</w:t>
      </w:r>
      <w:r>
        <w:rPr>
          <w:sz w:val="28"/>
          <w:szCs w:val="28"/>
        </w:rPr>
        <w:t xml:space="preserve"> ancor meglio era il paese di Gualdo Tadino vero splendido “teatro” di questo grande e gioioso evento. Un paese che tramite il suo MC ha saputo offrire agli oltre 130 partenti una </w:t>
      </w:r>
      <w:r w:rsidR="008158A1">
        <w:rPr>
          <w:sz w:val="28"/>
          <w:szCs w:val="28"/>
        </w:rPr>
        <w:t>edizione semplicemente da ricordare con vero piacere. Ad iniziare dalla “cornice” di presentazione</w:t>
      </w:r>
      <w:r w:rsidR="00250617">
        <w:rPr>
          <w:sz w:val="28"/>
          <w:szCs w:val="28"/>
        </w:rPr>
        <w:t xml:space="preserve"> squadre, sabato 25 ottobre,</w:t>
      </w:r>
      <w:r w:rsidR="008158A1">
        <w:rPr>
          <w:sz w:val="28"/>
          <w:szCs w:val="28"/>
        </w:rPr>
        <w:t xml:space="preserve"> nella quattrocentesco chiesa di san Francesco in cui si sono presentate, al pubblico, le rappresentanze</w:t>
      </w:r>
      <w:r w:rsidR="00250617">
        <w:rPr>
          <w:sz w:val="28"/>
          <w:szCs w:val="28"/>
        </w:rPr>
        <w:t xml:space="preserve"> delle 13 Regioni presenti. P</w:t>
      </w:r>
      <w:r w:rsidR="008158A1">
        <w:rPr>
          <w:sz w:val="28"/>
          <w:szCs w:val="28"/>
        </w:rPr>
        <w:t>resentazione</w:t>
      </w:r>
      <w:r w:rsidR="00250617">
        <w:rPr>
          <w:sz w:val="28"/>
          <w:szCs w:val="28"/>
        </w:rPr>
        <w:t>,</w:t>
      </w:r>
      <w:r w:rsidR="008158A1">
        <w:rPr>
          <w:sz w:val="28"/>
          <w:szCs w:val="28"/>
        </w:rPr>
        <w:t xml:space="preserve"> allietata da una rappresentazio</w:t>
      </w:r>
      <w:r w:rsidR="00250617">
        <w:rPr>
          <w:sz w:val="28"/>
          <w:szCs w:val="28"/>
        </w:rPr>
        <w:t>ne degli sbandieratori di Gualdo e da una sfilata dai vivaci colori tra le vie della cittadina. Il, clou di evento si è avuto però dalla domenica  25 ottobre mattina, in cui alle ore 8,30 si è avuto il primo via per la conquista delle varie Coppe e del Trofeo  Memorial Diego Bosis.</w:t>
      </w:r>
      <w:r w:rsidR="00992045">
        <w:rPr>
          <w:sz w:val="28"/>
          <w:szCs w:val="28"/>
        </w:rPr>
        <w:t xml:space="preserve"> Sul “giro” di 10 km  e sulle 12 zone controllate inserite si è “giocato “ tutto Trofeo e Coppa delle Regioni. Per il </w:t>
      </w:r>
      <w:proofErr w:type="spellStart"/>
      <w:r w:rsidR="00992045">
        <w:rPr>
          <w:sz w:val="28"/>
          <w:szCs w:val="28"/>
        </w:rPr>
        <w:t>memorial</w:t>
      </w:r>
      <w:proofErr w:type="spellEnd"/>
      <w:r w:rsidR="00992045">
        <w:rPr>
          <w:sz w:val="28"/>
          <w:szCs w:val="28"/>
        </w:rPr>
        <w:t xml:space="preserve"> Diego Bosis TDR 2014 dopo un primo giro molto equilibrato come punteggio tra le prime tre squadre, è l’Umbria che dà la botta vincente nella seconda tornata con un 4 piedi di squadra che stacca nettamente il Veneto e la Lombardia. Per il primo di otto punti per la seconda di ben quindici punti ed è storia per l’Umbria. Straccia tutti il Piemonte nella Coppa delle Regioni tabella “pulita” per loro e lotta per le posizioni d’onore tra Lombardia, seconda e la eccellente Campania terza, anche per loro una domenica da ricordare. E’ tutto settentrione nei Giovani per la loro Coppa, pari punti tra Piemonte e Lombardia ma la spuntano alle discriminanti i piemo</w:t>
      </w:r>
      <w:r w:rsidR="003B281D">
        <w:rPr>
          <w:sz w:val="28"/>
          <w:szCs w:val="28"/>
        </w:rPr>
        <w:t>n</w:t>
      </w:r>
      <w:r w:rsidR="00992045">
        <w:rPr>
          <w:sz w:val="28"/>
          <w:szCs w:val="28"/>
        </w:rPr>
        <w:t>tesi</w:t>
      </w:r>
      <w:r w:rsidR="003B281D">
        <w:rPr>
          <w:sz w:val="28"/>
          <w:szCs w:val="28"/>
        </w:rPr>
        <w:t>, alle loro spalle le due formazioni lombarde . Ora alle moto Epoca qui la classifica dice primo Bolzano CRME che precede il Piemonte CRME e chiude l’Emilia Romagna 2. Si finisce con i Club, con l’Egna Neumarkt 1 vincente che precede il Club di casa, ossia il Gualdo Tadino,  che centra un gratificante secondo posto, a seguire la Polisportiva Pollein. Eccellenti pure le premiazioni, con un commovente ricordo di Diego Bosis, quindi in una atmosfera di Festa sportiva vera si premiano i vincitori. Soprattutto si premia, con un caloroso applauso, il gradissimo lavoro svolto dal MC Gualdo Tadino, in una edizione del TDR che sarà ricordata come una delle più riuscite sia come simpatia che come sport.</w:t>
      </w:r>
    </w:p>
    <w:p w:rsidR="003F169A" w:rsidRPr="003F169A" w:rsidRDefault="003F169A" w:rsidP="003F169A">
      <w:pPr>
        <w:jc w:val="both"/>
        <w:rPr>
          <w:b/>
          <w:sz w:val="28"/>
          <w:szCs w:val="28"/>
        </w:rPr>
      </w:pPr>
      <w:r>
        <w:rPr>
          <w:b/>
          <w:sz w:val="28"/>
          <w:szCs w:val="28"/>
        </w:rPr>
        <w:lastRenderedPageBreak/>
        <w:t xml:space="preserve">    </w:t>
      </w:r>
    </w:p>
    <w:p w:rsidR="003F169A" w:rsidRDefault="003F169A"/>
    <w:p w:rsidR="003F169A" w:rsidRDefault="003F169A"/>
    <w:sectPr w:rsidR="003F169A" w:rsidSect="005633A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45" w:rsidRDefault="00992045" w:rsidP="002307B2">
      <w:pPr>
        <w:spacing w:after="0" w:line="240" w:lineRule="auto"/>
      </w:pPr>
      <w:r>
        <w:separator/>
      </w:r>
    </w:p>
  </w:endnote>
  <w:endnote w:type="continuationSeparator" w:id="0">
    <w:p w:rsidR="00992045" w:rsidRDefault="00992045" w:rsidP="00230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45" w:rsidRDefault="00992045" w:rsidP="002307B2">
      <w:pPr>
        <w:spacing w:after="0" w:line="240" w:lineRule="auto"/>
      </w:pPr>
      <w:r>
        <w:separator/>
      </w:r>
    </w:p>
  </w:footnote>
  <w:footnote w:type="continuationSeparator" w:id="0">
    <w:p w:rsidR="00992045" w:rsidRDefault="00992045" w:rsidP="002307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45" w:rsidRDefault="00992045" w:rsidP="002307B2">
    <w:pPr>
      <w:pStyle w:val="Intestazione"/>
      <w:jc w:val="both"/>
    </w:pPr>
    <w:r>
      <w:rPr>
        <w:noProof/>
        <w:lang w:eastAsia="it-IT"/>
      </w:rPr>
      <w:drawing>
        <wp:inline distT="0" distB="0" distL="0" distR="0">
          <wp:extent cx="5419725" cy="495300"/>
          <wp:effectExtent l="19050" t="0" r="9525" b="0"/>
          <wp:docPr id="1" name="Immagine 1" descr="C:\Users\Utente\Desktop\TESTATINA-LI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STATINA-LIBERA.jpg"/>
                  <pic:cNvPicPr>
                    <a:picLocks noChangeAspect="1" noChangeArrowheads="1"/>
                  </pic:cNvPicPr>
                </pic:nvPicPr>
                <pic:blipFill>
                  <a:blip r:embed="rId1"/>
                  <a:srcRect/>
                  <a:stretch>
                    <a:fillRect/>
                  </a:stretch>
                </pic:blipFill>
                <pic:spPr bwMode="auto">
                  <a:xfrm>
                    <a:off x="0" y="0"/>
                    <a:ext cx="5419725" cy="495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hyphenationZone w:val="283"/>
  <w:characterSpacingControl w:val="doNotCompress"/>
  <w:hdrShapeDefaults>
    <o:shapedefaults v:ext="edit" spidmax="16385"/>
  </w:hdrShapeDefaults>
  <w:footnotePr>
    <w:footnote w:id="-1"/>
    <w:footnote w:id="0"/>
  </w:footnotePr>
  <w:endnotePr>
    <w:endnote w:id="-1"/>
    <w:endnote w:id="0"/>
  </w:endnotePr>
  <w:compat/>
  <w:rsids>
    <w:rsidRoot w:val="002307B2"/>
    <w:rsid w:val="0006107D"/>
    <w:rsid w:val="00136C81"/>
    <w:rsid w:val="001D0245"/>
    <w:rsid w:val="002108DB"/>
    <w:rsid w:val="002307B2"/>
    <w:rsid w:val="00250617"/>
    <w:rsid w:val="003435DC"/>
    <w:rsid w:val="003B281D"/>
    <w:rsid w:val="003F169A"/>
    <w:rsid w:val="003F192E"/>
    <w:rsid w:val="00431383"/>
    <w:rsid w:val="005633A5"/>
    <w:rsid w:val="005C359D"/>
    <w:rsid w:val="006279F9"/>
    <w:rsid w:val="00744A94"/>
    <w:rsid w:val="008158A1"/>
    <w:rsid w:val="0084696B"/>
    <w:rsid w:val="00884E92"/>
    <w:rsid w:val="00992045"/>
    <w:rsid w:val="00A55E79"/>
    <w:rsid w:val="00BD32AA"/>
    <w:rsid w:val="00F67716"/>
    <w:rsid w:val="00F82BB2"/>
    <w:rsid w:val="00FE3D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3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30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07B2"/>
  </w:style>
  <w:style w:type="paragraph" w:styleId="Pidipagina">
    <w:name w:val="footer"/>
    <w:basedOn w:val="Normale"/>
    <w:link w:val="PidipaginaCarattere"/>
    <w:uiPriority w:val="99"/>
    <w:semiHidden/>
    <w:unhideWhenUsed/>
    <w:rsid w:val="002307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307B2"/>
  </w:style>
  <w:style w:type="paragraph" w:styleId="Testofumetto">
    <w:name w:val="Balloon Text"/>
    <w:basedOn w:val="Normale"/>
    <w:link w:val="TestofumettoCarattere"/>
    <w:uiPriority w:val="99"/>
    <w:semiHidden/>
    <w:unhideWhenUsed/>
    <w:rsid w:val="002307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1DE5E-F86F-4626-8320-4B52A7E1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418</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2014-10-20T07:03:00Z</dcterms:created>
  <dcterms:modified xsi:type="dcterms:W3CDTF">2014-10-26T16:59:00Z</dcterms:modified>
</cp:coreProperties>
</file>